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E5C68">
        <w:rPr>
          <w:rFonts w:ascii="Times New Roman" w:eastAsia="Arial Unicode MS" w:hAnsi="Times New Roman" w:cs="Times New Roman"/>
          <w:b/>
          <w:sz w:val="24"/>
          <w:szCs w:val="24"/>
          <w:lang w:eastAsia="lv-LV"/>
        </w:rPr>
        <w:t>Nr.127</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AE5C68">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AE5C68" w:rsidRDefault="00AE5C68"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AE5C68" w:rsidRPr="00AE5C68" w:rsidRDefault="00AE5C68" w:rsidP="00BA265E">
      <w:pPr>
        <w:keepNext/>
        <w:spacing w:after="0" w:line="240" w:lineRule="auto"/>
        <w:outlineLvl w:val="0"/>
        <w:rPr>
          <w:rFonts w:ascii="Times New Roman" w:eastAsia="Arial Unicode MS" w:hAnsi="Times New Roman" w:cs="Arial Unicode MS"/>
          <w:b/>
          <w:i/>
          <w:sz w:val="23"/>
          <w:szCs w:val="23"/>
          <w:lang w:eastAsia="lv-LV"/>
        </w:rPr>
      </w:pPr>
      <w:r w:rsidRPr="00AE5C68">
        <w:rPr>
          <w:rFonts w:ascii="Times New Roman" w:eastAsia="Arial Unicode MS" w:hAnsi="Times New Roman" w:cs="Arial Unicode MS"/>
          <w:b/>
          <w:sz w:val="23"/>
          <w:szCs w:val="23"/>
          <w:lang w:eastAsia="lv-LV"/>
        </w:rPr>
        <w:t>Par projekta pieteikuma “Zivsaimnieciskās ekspluatācijas noteikumu izstrāde Madonas novada Mētrienas pagasta Odzienas ezeram” iesniegšanu Lauku atbalsta dienesta izsludinātāja projektu konkursa programmā “Zinātniskās pētniecības programmu finansēšanai un līdzdalībai starpvalstu sadarbībā zinātniskajos pētījumos zivsaimniecībā, izņemot tādu iesniegto programmu un pētījumu finansēšanu, kuri pretendē uz finansējuma saņemšanu no citu valsts vai ES fondu finansējuma”.</w:t>
      </w:r>
    </w:p>
    <w:p w:rsidR="00AE5C68" w:rsidRPr="00AE5C68" w:rsidRDefault="00AE5C68" w:rsidP="00AE5C68">
      <w:pPr>
        <w:spacing w:after="0" w:line="240" w:lineRule="auto"/>
        <w:jc w:val="both"/>
        <w:rPr>
          <w:rFonts w:ascii="Times New Roman" w:eastAsia="Times New Roman" w:hAnsi="Times New Roman" w:cs="Times New Roman"/>
          <w:i/>
          <w:sz w:val="23"/>
          <w:szCs w:val="23"/>
          <w:lang w:eastAsia="lv-LV" w:bidi="lo-LA"/>
        </w:rPr>
      </w:pPr>
    </w:p>
    <w:p w:rsidR="00AE5C68" w:rsidRPr="00AE5C68" w:rsidRDefault="00AE5C68" w:rsidP="00AE5C68">
      <w:pPr>
        <w:spacing w:after="0" w:line="240" w:lineRule="auto"/>
        <w:jc w:val="both"/>
        <w:rPr>
          <w:rFonts w:ascii="Times New Roman" w:eastAsia="Times New Roman" w:hAnsi="Times New Roman" w:cs="Arial Unicode MS"/>
          <w:sz w:val="23"/>
          <w:szCs w:val="23"/>
          <w:lang w:eastAsia="lv-LV" w:bidi="lo-LA"/>
        </w:rPr>
      </w:pPr>
      <w:r w:rsidRPr="00AE5C68">
        <w:rPr>
          <w:rFonts w:ascii="Times New Roman" w:eastAsia="Times New Roman" w:hAnsi="Times New Roman" w:cs="Times New Roman"/>
          <w:bCs/>
          <w:sz w:val="23"/>
          <w:szCs w:val="23"/>
          <w:lang w:eastAsia="lv-LV" w:bidi="lo-LA"/>
        </w:rPr>
        <w:tab/>
        <w:t>Lauku atbalsts dienests sadarbībā ar Latvijas Valsts zivju fondu ir izsludinājis projektu konkursu aktivitātē “</w:t>
      </w:r>
      <w:r w:rsidRPr="00AE5C68">
        <w:rPr>
          <w:rFonts w:ascii="Times New Roman" w:eastAsia="Times New Roman" w:hAnsi="Times New Roman" w:cs="Arial Unicode MS"/>
          <w:sz w:val="23"/>
          <w:szCs w:val="23"/>
          <w:lang w:eastAsia="lv-LV" w:bidi="lo-LA"/>
        </w:rPr>
        <w:t>Zinātniskās pētniecības programmu finansēšanai un līdzdalībai starpvalstu sadarbībā zinātniskajos pētījumos zivsaimniecībā, izņemot tādu iesniegto programmu un pētījumu finansēšanu, kuri pretendē uz finansējuma saņemšanu no citu valsts vai ES fondu finansējuma”.</w:t>
      </w:r>
    </w:p>
    <w:p w:rsidR="00AE5C68" w:rsidRPr="00AE5C68" w:rsidRDefault="00AE5C68" w:rsidP="00AE5C68">
      <w:pPr>
        <w:spacing w:after="0" w:line="240" w:lineRule="auto"/>
        <w:jc w:val="both"/>
        <w:rPr>
          <w:rFonts w:ascii="Times New Roman" w:eastAsia="Times New Roman" w:hAnsi="Times New Roman" w:cs="Arial Unicode MS"/>
          <w:sz w:val="23"/>
          <w:szCs w:val="23"/>
          <w:lang w:eastAsia="lv-LV" w:bidi="lo-LA"/>
        </w:rPr>
      </w:pPr>
      <w:r w:rsidRPr="00AE5C68">
        <w:rPr>
          <w:rFonts w:ascii="Times New Roman" w:eastAsia="Times New Roman" w:hAnsi="Times New Roman" w:cs="Arial Unicode MS"/>
          <w:sz w:val="23"/>
          <w:szCs w:val="23"/>
          <w:lang w:eastAsia="lv-LV" w:bidi="lo-LA"/>
        </w:rPr>
        <w:tab/>
        <w:t>Projekta ietvaros paredzēts izstrādāt Mētrienas pagasta Odzienas ezera ekspluatācijas noteikumus, kuros ietverta esošo vēsturisko datu iegūšana un apkopošana ezera ūdens kvalitātes novērtēšana, zivju barības bāzes (</w:t>
      </w:r>
      <w:proofErr w:type="spellStart"/>
      <w:r w:rsidRPr="00AE5C68">
        <w:rPr>
          <w:rFonts w:ascii="Times New Roman" w:eastAsia="Times New Roman" w:hAnsi="Times New Roman" w:cs="Arial Unicode MS"/>
          <w:sz w:val="23"/>
          <w:szCs w:val="23"/>
          <w:lang w:eastAsia="lv-LV" w:bidi="lo-LA"/>
        </w:rPr>
        <w:t>zooplanktona</w:t>
      </w:r>
      <w:proofErr w:type="spellEnd"/>
      <w:r w:rsidRPr="00AE5C68">
        <w:rPr>
          <w:rFonts w:ascii="Times New Roman" w:eastAsia="Times New Roman" w:hAnsi="Times New Roman" w:cs="Arial Unicode MS"/>
          <w:sz w:val="23"/>
          <w:szCs w:val="23"/>
          <w:lang w:eastAsia="lv-LV" w:bidi="lo-LA"/>
        </w:rPr>
        <w:t xml:space="preserve"> un </w:t>
      </w:r>
      <w:proofErr w:type="spellStart"/>
      <w:r w:rsidRPr="00AE5C68">
        <w:rPr>
          <w:rFonts w:ascii="Times New Roman" w:eastAsia="Times New Roman" w:hAnsi="Times New Roman" w:cs="Arial Unicode MS"/>
          <w:sz w:val="23"/>
          <w:szCs w:val="23"/>
          <w:lang w:eastAsia="lv-LV" w:bidi="lo-LA"/>
        </w:rPr>
        <w:t>zoobentosa</w:t>
      </w:r>
      <w:proofErr w:type="spellEnd"/>
      <w:r w:rsidRPr="00AE5C68">
        <w:rPr>
          <w:rFonts w:ascii="Times New Roman" w:eastAsia="Times New Roman" w:hAnsi="Times New Roman" w:cs="Arial Unicode MS"/>
          <w:sz w:val="23"/>
          <w:szCs w:val="23"/>
          <w:lang w:eastAsia="lv-LV" w:bidi="lo-LA"/>
        </w:rPr>
        <w:t xml:space="preserve">) ievākšana, </w:t>
      </w:r>
      <w:proofErr w:type="spellStart"/>
      <w:r w:rsidRPr="00AE5C68">
        <w:rPr>
          <w:rFonts w:ascii="Times New Roman" w:eastAsia="Times New Roman" w:hAnsi="Times New Roman" w:cs="Arial Unicode MS"/>
          <w:sz w:val="23"/>
          <w:szCs w:val="23"/>
          <w:lang w:eastAsia="lv-LV" w:bidi="lo-LA"/>
        </w:rPr>
        <w:t>ihtiofaunas</w:t>
      </w:r>
      <w:proofErr w:type="spellEnd"/>
      <w:r w:rsidRPr="00AE5C68">
        <w:rPr>
          <w:rFonts w:ascii="Times New Roman" w:eastAsia="Times New Roman" w:hAnsi="Times New Roman" w:cs="Arial Unicode MS"/>
          <w:sz w:val="23"/>
          <w:szCs w:val="23"/>
          <w:lang w:eastAsia="lv-LV" w:bidi="lo-LA"/>
        </w:rPr>
        <w:t xml:space="preserve"> izpēte, izmantojot </w:t>
      </w:r>
      <w:proofErr w:type="spellStart"/>
      <w:r w:rsidRPr="00AE5C68">
        <w:rPr>
          <w:rFonts w:ascii="Times New Roman" w:eastAsia="Times New Roman" w:hAnsi="Times New Roman" w:cs="Arial Unicode MS"/>
          <w:sz w:val="23"/>
          <w:szCs w:val="23"/>
          <w:lang w:eastAsia="lv-LV" w:bidi="lo-LA"/>
        </w:rPr>
        <w:t>Nordic</w:t>
      </w:r>
      <w:proofErr w:type="spellEnd"/>
      <w:r w:rsidRPr="00AE5C68">
        <w:rPr>
          <w:rFonts w:ascii="Times New Roman" w:eastAsia="Times New Roman" w:hAnsi="Times New Roman" w:cs="Arial Unicode MS"/>
          <w:sz w:val="23"/>
          <w:szCs w:val="23"/>
          <w:lang w:eastAsia="lv-LV" w:bidi="lo-LA"/>
        </w:rPr>
        <w:t xml:space="preserve"> tipa </w:t>
      </w:r>
      <w:proofErr w:type="spellStart"/>
      <w:r w:rsidRPr="00AE5C68">
        <w:rPr>
          <w:rFonts w:ascii="Times New Roman" w:eastAsia="Times New Roman" w:hAnsi="Times New Roman" w:cs="Arial Unicode MS"/>
          <w:sz w:val="23"/>
          <w:szCs w:val="23"/>
          <w:lang w:eastAsia="lv-LV" w:bidi="lo-LA"/>
        </w:rPr>
        <w:t>daudzacu</w:t>
      </w:r>
      <w:proofErr w:type="spellEnd"/>
      <w:r w:rsidRPr="00AE5C68">
        <w:rPr>
          <w:rFonts w:ascii="Times New Roman" w:eastAsia="Times New Roman" w:hAnsi="Times New Roman" w:cs="Arial Unicode MS"/>
          <w:sz w:val="23"/>
          <w:szCs w:val="23"/>
          <w:lang w:eastAsia="lv-LV" w:bidi="lo-LA"/>
        </w:rPr>
        <w:t xml:space="preserve"> </w:t>
      </w:r>
      <w:proofErr w:type="spellStart"/>
      <w:r w:rsidRPr="00AE5C68">
        <w:rPr>
          <w:rFonts w:ascii="Times New Roman" w:eastAsia="Times New Roman" w:hAnsi="Times New Roman" w:cs="Arial Unicode MS"/>
          <w:sz w:val="23"/>
          <w:szCs w:val="23"/>
          <w:lang w:eastAsia="lv-LV" w:bidi="lo-LA"/>
        </w:rPr>
        <w:t>žauntīklus</w:t>
      </w:r>
      <w:proofErr w:type="spellEnd"/>
      <w:r w:rsidRPr="00AE5C68">
        <w:rPr>
          <w:rFonts w:ascii="Times New Roman" w:eastAsia="Times New Roman" w:hAnsi="Times New Roman" w:cs="Arial Unicode MS"/>
          <w:sz w:val="23"/>
          <w:szCs w:val="23"/>
          <w:lang w:eastAsia="lv-LV" w:bidi="lo-LA"/>
        </w:rPr>
        <w:t>, iegūto ekoloģisko un hidroloģisko datu apstrāde un kompleksa analīze.</w:t>
      </w:r>
    </w:p>
    <w:p w:rsidR="00AE5C68" w:rsidRPr="00AE5C68" w:rsidRDefault="00AE5C68" w:rsidP="00AE5C68">
      <w:pPr>
        <w:spacing w:after="0" w:line="240" w:lineRule="auto"/>
        <w:jc w:val="both"/>
        <w:rPr>
          <w:rFonts w:ascii="Times New Roman" w:eastAsia="Times New Roman" w:hAnsi="Times New Roman" w:cs="Times New Roman"/>
          <w:bCs/>
          <w:sz w:val="23"/>
          <w:szCs w:val="23"/>
          <w:lang w:eastAsia="lv-LV" w:bidi="lo-LA"/>
        </w:rPr>
      </w:pPr>
      <w:r w:rsidRPr="00AE5C68">
        <w:rPr>
          <w:rFonts w:ascii="Times New Roman" w:eastAsia="Times New Roman" w:hAnsi="Times New Roman" w:cs="Arial Unicode MS"/>
          <w:sz w:val="23"/>
          <w:szCs w:val="23"/>
          <w:lang w:eastAsia="lv-LV" w:bidi="lo-LA"/>
        </w:rPr>
        <w:tab/>
        <w:t>Projekta kopējās izmaksas EUR 4 301,55, t. sk. Lauku atbalsta dienesta finansējums EUR 3 871,39, Mētrienas pagasta pārvaldes finansējums EUR 430,16.</w:t>
      </w:r>
    </w:p>
    <w:p w:rsidR="00BA265E" w:rsidRPr="00BA265E" w:rsidRDefault="00AE5C68" w:rsidP="00BA265E">
      <w:pPr>
        <w:spacing w:after="0" w:line="240" w:lineRule="auto"/>
        <w:ind w:firstLine="709"/>
        <w:contextualSpacing/>
        <w:jc w:val="both"/>
        <w:rPr>
          <w:rFonts w:ascii="Times New Roman" w:eastAsia="SimSun" w:hAnsi="Times New Roman" w:cs="Times New Roman"/>
          <w:b/>
          <w:kern w:val="3"/>
          <w:sz w:val="23"/>
          <w:szCs w:val="23"/>
          <w:lang w:eastAsia="zh-CN" w:bidi="hi-IN"/>
        </w:rPr>
      </w:pPr>
      <w:r w:rsidRPr="00AE5C68">
        <w:rPr>
          <w:rFonts w:ascii="Times New Roman" w:eastAsia="Times New Roman" w:hAnsi="Times New Roman" w:cs="Times New Roman"/>
          <w:sz w:val="23"/>
          <w:szCs w:val="23"/>
          <w:lang w:eastAsia="lv-LV" w:bidi="lo-LA"/>
        </w:rPr>
        <w:t xml:space="preserve">Noklausījusies projektu sagatavošanas un ieviešanas speciālistes </w:t>
      </w:r>
      <w:proofErr w:type="spellStart"/>
      <w:r w:rsidRPr="00AE5C68">
        <w:rPr>
          <w:rFonts w:ascii="Times New Roman" w:eastAsia="Times New Roman" w:hAnsi="Times New Roman" w:cs="Times New Roman"/>
          <w:sz w:val="23"/>
          <w:szCs w:val="23"/>
          <w:lang w:eastAsia="lv-LV" w:bidi="lo-LA"/>
        </w:rPr>
        <w:t>I.Kārkliņas</w:t>
      </w:r>
      <w:proofErr w:type="spellEnd"/>
      <w:r w:rsidRPr="00AE5C68">
        <w:rPr>
          <w:rFonts w:ascii="Times New Roman" w:eastAsia="Times New Roman" w:hAnsi="Times New Roman" w:cs="Times New Roman"/>
          <w:sz w:val="23"/>
          <w:szCs w:val="23"/>
          <w:lang w:eastAsia="lv-LV" w:bidi="lo-LA"/>
        </w:rPr>
        <w:t xml:space="preserve"> sniegto informāciju,</w:t>
      </w:r>
      <w:r w:rsidRPr="00AE5C68">
        <w:rPr>
          <w:rFonts w:ascii="Times New Roman" w:eastAsia="Calibri" w:hAnsi="Times New Roman" w:cs="Times New Roman"/>
          <w:spacing w:val="-6"/>
          <w:sz w:val="23"/>
          <w:szCs w:val="23"/>
          <w:lang w:eastAsia="lv-LV"/>
        </w:rPr>
        <w:t xml:space="preserve"> ņemot vērā  13.03.2018</w:t>
      </w:r>
      <w:r w:rsidRPr="00AE5C68">
        <w:rPr>
          <w:rFonts w:ascii="Times New Roman" w:eastAsia="Calibri" w:hAnsi="Times New Roman" w:cs="Times New Roman"/>
          <w:color w:val="FF0000"/>
          <w:spacing w:val="-6"/>
          <w:sz w:val="23"/>
          <w:szCs w:val="23"/>
          <w:lang w:eastAsia="lv-LV"/>
        </w:rPr>
        <w:t xml:space="preserve">. </w:t>
      </w:r>
      <w:r w:rsidRPr="00AE5C68">
        <w:rPr>
          <w:rFonts w:ascii="Times New Roman" w:eastAsia="Calibri" w:hAnsi="Times New Roman" w:cs="Times New Roman"/>
          <w:sz w:val="23"/>
          <w:szCs w:val="23"/>
        </w:rPr>
        <w:t>Zvejniecības un medību tiesību komisijas atzinumu,</w:t>
      </w:r>
      <w:r w:rsidRPr="00AE5C68">
        <w:rPr>
          <w:rFonts w:ascii="Times New Roman" w:eastAsia="Times New Roman" w:hAnsi="Times New Roman" w:cs="Times New Roman"/>
          <w:sz w:val="23"/>
          <w:szCs w:val="23"/>
          <w:lang w:eastAsia="lv-LV" w:bidi="lo-LA"/>
        </w:rPr>
        <w:t xml:space="preserve"> </w:t>
      </w:r>
      <w:r w:rsidR="00BA265E" w:rsidRPr="00BA265E">
        <w:rPr>
          <w:rFonts w:ascii="Times New Roman" w:eastAsia="SimSun" w:hAnsi="Times New Roman" w:cs="Times New Roman"/>
          <w:b/>
          <w:bCs/>
          <w:kern w:val="3"/>
          <w:sz w:val="23"/>
          <w:szCs w:val="23"/>
          <w:lang w:eastAsia="zh-CN" w:bidi="hi-IN"/>
        </w:rPr>
        <w:t>atklāti balsojot</w:t>
      </w:r>
      <w:r w:rsidR="00BA265E" w:rsidRPr="00BA265E">
        <w:rPr>
          <w:rFonts w:ascii="Times New Roman" w:eastAsia="SimSun" w:hAnsi="Times New Roman" w:cs="Times New Roman"/>
          <w:kern w:val="3"/>
          <w:sz w:val="23"/>
          <w:szCs w:val="23"/>
          <w:lang w:eastAsia="zh-CN" w:bidi="hi-IN"/>
        </w:rPr>
        <w:t xml:space="preserve">: </w:t>
      </w:r>
      <w:r w:rsidR="00BA265E" w:rsidRPr="00BA265E">
        <w:rPr>
          <w:rFonts w:ascii="Times New Roman" w:eastAsia="SimSun" w:hAnsi="Times New Roman" w:cs="Times New Roman"/>
          <w:b/>
          <w:kern w:val="3"/>
          <w:sz w:val="23"/>
          <w:szCs w:val="23"/>
          <w:lang w:eastAsia="zh-CN" w:bidi="hi-IN"/>
        </w:rPr>
        <w:t xml:space="preserve">PAR – 11 </w:t>
      </w:r>
      <w:r w:rsidR="00BA265E" w:rsidRPr="00BA265E">
        <w:rPr>
          <w:rFonts w:ascii="Times New Roman" w:eastAsia="SimSun" w:hAnsi="Times New Roman" w:cs="Times New Roman"/>
          <w:kern w:val="3"/>
          <w:sz w:val="23"/>
          <w:szCs w:val="23"/>
          <w:lang w:eastAsia="zh-CN" w:bidi="hi-IN"/>
        </w:rPr>
        <w:t xml:space="preserve">(Agris </w:t>
      </w:r>
      <w:proofErr w:type="spellStart"/>
      <w:r w:rsidR="00BA265E" w:rsidRPr="00BA265E">
        <w:rPr>
          <w:rFonts w:ascii="Times New Roman" w:eastAsia="SimSun" w:hAnsi="Times New Roman" w:cs="Times New Roman"/>
          <w:kern w:val="3"/>
          <w:sz w:val="23"/>
          <w:szCs w:val="23"/>
          <w:lang w:eastAsia="zh-CN" w:bidi="hi-IN"/>
        </w:rPr>
        <w:t>Lungevičs</w:t>
      </w:r>
      <w:proofErr w:type="spellEnd"/>
      <w:r w:rsidR="00BA265E" w:rsidRPr="00BA265E">
        <w:rPr>
          <w:rFonts w:ascii="Times New Roman" w:eastAsia="SimSun" w:hAnsi="Times New Roman" w:cs="Times New Roman"/>
          <w:kern w:val="3"/>
          <w:sz w:val="23"/>
          <w:szCs w:val="23"/>
          <w:lang w:eastAsia="zh-CN" w:bidi="hi-IN"/>
        </w:rPr>
        <w:t>,</w:t>
      </w:r>
      <w:r w:rsidR="00BA265E" w:rsidRPr="00BA265E">
        <w:rPr>
          <w:rFonts w:ascii="Times New Roman" w:eastAsia="Calibri" w:hAnsi="Times New Roman" w:cs="Times New Roman"/>
          <w:sz w:val="23"/>
          <w:szCs w:val="23"/>
        </w:rPr>
        <w:t xml:space="preserve"> Ivars Miķelsons, Artūrs Čačka, Andris Dombrovskis, Gunārs Ikaunieks, Valda Kļaviņa, Andris Sakne, Rihards Saulītis, Aleksandrs </w:t>
      </w:r>
      <w:proofErr w:type="spellStart"/>
      <w:r w:rsidR="00BA265E" w:rsidRPr="00BA265E">
        <w:rPr>
          <w:rFonts w:ascii="Times New Roman" w:eastAsia="Calibri" w:hAnsi="Times New Roman" w:cs="Times New Roman"/>
          <w:sz w:val="23"/>
          <w:szCs w:val="23"/>
        </w:rPr>
        <w:t>Šrubs</w:t>
      </w:r>
      <w:proofErr w:type="spellEnd"/>
      <w:r w:rsidR="00BA265E" w:rsidRPr="00BA265E">
        <w:rPr>
          <w:rFonts w:ascii="Times New Roman" w:eastAsia="Calibri" w:hAnsi="Times New Roman" w:cs="Times New Roman"/>
          <w:sz w:val="23"/>
          <w:szCs w:val="23"/>
        </w:rPr>
        <w:t xml:space="preserve">, Gatis </w:t>
      </w:r>
      <w:proofErr w:type="spellStart"/>
      <w:r w:rsidR="00BA265E" w:rsidRPr="00BA265E">
        <w:rPr>
          <w:rFonts w:ascii="Times New Roman" w:eastAsia="Calibri" w:hAnsi="Times New Roman" w:cs="Times New Roman"/>
          <w:sz w:val="23"/>
          <w:szCs w:val="23"/>
        </w:rPr>
        <w:t>Teilis</w:t>
      </w:r>
      <w:proofErr w:type="spellEnd"/>
      <w:r w:rsidR="00BA265E" w:rsidRPr="00BA265E">
        <w:rPr>
          <w:rFonts w:ascii="Times New Roman" w:eastAsia="Calibri" w:hAnsi="Times New Roman" w:cs="Times New Roman"/>
          <w:sz w:val="23"/>
          <w:szCs w:val="23"/>
        </w:rPr>
        <w:t xml:space="preserve">, Kaspars </w:t>
      </w:r>
      <w:proofErr w:type="spellStart"/>
      <w:r w:rsidR="00BA265E" w:rsidRPr="00BA265E">
        <w:rPr>
          <w:rFonts w:ascii="Times New Roman" w:eastAsia="Calibri" w:hAnsi="Times New Roman" w:cs="Times New Roman"/>
          <w:sz w:val="23"/>
          <w:szCs w:val="23"/>
        </w:rPr>
        <w:t>Udrass</w:t>
      </w:r>
      <w:proofErr w:type="spellEnd"/>
      <w:r w:rsidR="00BA265E" w:rsidRPr="00BA265E">
        <w:rPr>
          <w:rFonts w:ascii="Times New Roman" w:eastAsia="SimSun" w:hAnsi="Times New Roman" w:cs="Times New Roman"/>
          <w:kern w:val="3"/>
          <w:sz w:val="23"/>
          <w:szCs w:val="23"/>
          <w:lang w:eastAsia="zh-CN" w:bidi="hi-IN"/>
        </w:rPr>
        <w:t xml:space="preserve">), </w:t>
      </w:r>
      <w:r w:rsidR="00BA265E" w:rsidRPr="00BA265E">
        <w:rPr>
          <w:rFonts w:ascii="Times New Roman" w:eastAsia="SimSun" w:hAnsi="Times New Roman" w:cs="Times New Roman"/>
          <w:b/>
          <w:kern w:val="3"/>
          <w:sz w:val="23"/>
          <w:szCs w:val="23"/>
          <w:lang w:eastAsia="zh-CN" w:bidi="hi-IN"/>
        </w:rPr>
        <w:t xml:space="preserve">PRET – NAV,  ATTURAS – NAV </w:t>
      </w:r>
      <w:r w:rsidR="00BA265E" w:rsidRPr="00BA265E">
        <w:rPr>
          <w:rFonts w:ascii="Times New Roman" w:eastAsia="Calibri" w:hAnsi="Times New Roman" w:cs="Times New Roman"/>
          <w:sz w:val="23"/>
          <w:szCs w:val="23"/>
        </w:rPr>
        <w:t>,</w:t>
      </w:r>
      <w:r w:rsidR="00BA265E" w:rsidRPr="00BA265E">
        <w:rPr>
          <w:rFonts w:ascii="Times New Roman" w:eastAsia="SimSun" w:hAnsi="Times New Roman" w:cs="Times New Roman"/>
          <w:kern w:val="3"/>
          <w:sz w:val="23"/>
          <w:szCs w:val="23"/>
          <w:lang w:eastAsia="zh-CN" w:bidi="hi-IN"/>
        </w:rPr>
        <w:t xml:space="preserve"> Madonas novada pašvaldības dome</w:t>
      </w:r>
      <w:r w:rsidR="00BA265E" w:rsidRPr="00BA265E">
        <w:rPr>
          <w:rFonts w:ascii="Times New Roman" w:eastAsia="SimSun" w:hAnsi="Times New Roman" w:cs="Times New Roman"/>
          <w:b/>
          <w:kern w:val="3"/>
          <w:sz w:val="23"/>
          <w:szCs w:val="23"/>
          <w:lang w:eastAsia="zh-CN" w:bidi="hi-IN"/>
        </w:rPr>
        <w:t xml:space="preserve">  NOLEMJ:</w:t>
      </w:r>
    </w:p>
    <w:p w:rsidR="00AE5C68" w:rsidRPr="00AE5C68" w:rsidRDefault="00AE5C68" w:rsidP="00BA265E">
      <w:pPr>
        <w:spacing w:after="0" w:line="240" w:lineRule="auto"/>
        <w:ind w:firstLine="644"/>
        <w:contextualSpacing/>
        <w:jc w:val="both"/>
        <w:rPr>
          <w:rFonts w:ascii="Times New Roman" w:eastAsia="Arial Unicode MS" w:hAnsi="Times New Roman" w:cs="Times New Roman"/>
          <w:b/>
          <w:bCs/>
          <w:sz w:val="23"/>
          <w:szCs w:val="23"/>
          <w:lang w:eastAsia="lv-LV" w:bidi="lo-LA"/>
        </w:rPr>
      </w:pPr>
    </w:p>
    <w:p w:rsidR="00AE5C68" w:rsidRPr="00AE5C68" w:rsidRDefault="00AE5C68" w:rsidP="00AE5C68">
      <w:pPr>
        <w:numPr>
          <w:ilvl w:val="0"/>
          <w:numId w:val="49"/>
        </w:numPr>
        <w:spacing w:after="0" w:line="240" w:lineRule="auto"/>
        <w:contextualSpacing/>
        <w:jc w:val="both"/>
        <w:rPr>
          <w:rFonts w:ascii="Times New Roman" w:eastAsia="Calibri" w:hAnsi="Times New Roman" w:cs="Times New Roman"/>
          <w:sz w:val="23"/>
          <w:szCs w:val="23"/>
        </w:rPr>
      </w:pPr>
      <w:r w:rsidRPr="00AE5C68">
        <w:rPr>
          <w:rFonts w:ascii="Times New Roman" w:eastAsia="Calibri" w:hAnsi="Times New Roman" w:cs="Times New Roman"/>
          <w:sz w:val="23"/>
          <w:szCs w:val="23"/>
        </w:rPr>
        <w:t xml:space="preserve">Piedalīties Lauku atbalsta dienesta izsludinātajā projektu konkursa programmas  </w:t>
      </w:r>
      <w:r w:rsidRPr="00AE5C68">
        <w:rPr>
          <w:rFonts w:ascii="Times New Roman" w:eastAsia="Calibri" w:hAnsi="Times New Roman" w:cs="Times New Roman"/>
          <w:bCs/>
          <w:sz w:val="23"/>
          <w:szCs w:val="23"/>
        </w:rPr>
        <w:t>“</w:t>
      </w:r>
      <w:r w:rsidRPr="00AE5C68">
        <w:rPr>
          <w:rFonts w:ascii="Times New Roman" w:eastAsia="Calibri" w:hAnsi="Times New Roman" w:cs="Times New Roman"/>
          <w:sz w:val="23"/>
          <w:szCs w:val="23"/>
        </w:rPr>
        <w:t>Zinātniskās pētniecības programmu finansēšanai un līdzdalībai starpvalstu sadarbībā zinātniskajos pētījumos zivsaimniecībā, izņemot tādu iesniegto programmu un pētījumu finansēšanu, kuri pretendē uz finansējuma saņemšanu no citu valsts vai ES fondu finansējuma” ar projekta iesniegumu “Zivsaimnieciskās ekspluatācijas noteikumu izstrāde Madonas novada Mētrienas pagasta Odzienas ezeram”.</w:t>
      </w:r>
    </w:p>
    <w:p w:rsidR="006E7612" w:rsidRPr="00BA265E" w:rsidRDefault="00AE5C68" w:rsidP="00BA265E">
      <w:pPr>
        <w:numPr>
          <w:ilvl w:val="0"/>
          <w:numId w:val="49"/>
        </w:numPr>
        <w:spacing w:after="0" w:line="240" w:lineRule="auto"/>
        <w:contextualSpacing/>
        <w:jc w:val="both"/>
        <w:rPr>
          <w:rFonts w:ascii="Times New Roman" w:eastAsia="Calibri" w:hAnsi="Times New Roman" w:cs="Times New Roman"/>
          <w:sz w:val="23"/>
          <w:szCs w:val="23"/>
        </w:rPr>
      </w:pPr>
      <w:r w:rsidRPr="00AE5C68">
        <w:rPr>
          <w:rFonts w:ascii="Times New Roman" w:eastAsia="Calibri" w:hAnsi="Times New Roman" w:cs="Times New Roman"/>
          <w:sz w:val="23"/>
          <w:szCs w:val="23"/>
        </w:rPr>
        <w:t xml:space="preserve">Projekta kopējās izmaksas EUR 4 301,55 (četri tūkstoši trīs simti viens eiro 55 centi), t.sk. Lauku atbalsta dienesta finansējums EUR 3 871,39 (trīs tūkstoši astoņi simti septiņdesmit viens </w:t>
      </w:r>
      <w:proofErr w:type="spellStart"/>
      <w:r w:rsidRPr="00AE5C68">
        <w:rPr>
          <w:rFonts w:ascii="Times New Roman" w:eastAsia="Calibri" w:hAnsi="Times New Roman" w:cs="Times New Roman"/>
          <w:sz w:val="23"/>
          <w:szCs w:val="23"/>
        </w:rPr>
        <w:t>euro</w:t>
      </w:r>
      <w:proofErr w:type="spellEnd"/>
      <w:r w:rsidRPr="00AE5C68">
        <w:rPr>
          <w:rFonts w:ascii="Times New Roman" w:eastAsia="Calibri" w:hAnsi="Times New Roman" w:cs="Times New Roman"/>
          <w:sz w:val="23"/>
          <w:szCs w:val="23"/>
        </w:rPr>
        <w:t xml:space="preserve">, 39 centi) un Madonas novada Mētrienas pagasta pārvaldes finansējums EUR  430,16 (četri simti trīsdesmit </w:t>
      </w:r>
      <w:proofErr w:type="spellStart"/>
      <w:r w:rsidRPr="00AE5C68">
        <w:rPr>
          <w:rFonts w:ascii="Times New Roman" w:eastAsia="Calibri" w:hAnsi="Times New Roman" w:cs="Times New Roman"/>
          <w:sz w:val="23"/>
          <w:szCs w:val="23"/>
        </w:rPr>
        <w:t>euro</w:t>
      </w:r>
      <w:proofErr w:type="spellEnd"/>
      <w:r w:rsidRPr="00AE5C68">
        <w:rPr>
          <w:rFonts w:ascii="Times New Roman" w:eastAsia="Calibri" w:hAnsi="Times New Roman" w:cs="Times New Roman"/>
          <w:sz w:val="23"/>
          <w:szCs w:val="23"/>
        </w:rPr>
        <w:t>, 16 centi).</w:t>
      </w:r>
      <w:bookmarkStart w:id="1" w:name="_GoBack"/>
      <w:bookmarkEnd w:id="1"/>
    </w:p>
    <w:p w:rsidR="0040240D" w:rsidRPr="00BA265E" w:rsidRDefault="0040240D" w:rsidP="0040240D">
      <w:pPr>
        <w:keepNext/>
        <w:spacing w:after="0" w:line="240" w:lineRule="auto"/>
        <w:outlineLvl w:val="0"/>
        <w:rPr>
          <w:rFonts w:ascii="Times New Roman" w:eastAsia="Arial Unicode MS" w:hAnsi="Times New Roman" w:cs="Arial Unicode MS"/>
          <w:b/>
          <w:sz w:val="23"/>
          <w:szCs w:val="23"/>
          <w:lang w:eastAsia="lv-LV"/>
        </w:rPr>
      </w:pPr>
    </w:p>
    <w:p w:rsidR="00E403B5" w:rsidRPr="00BA265E" w:rsidRDefault="00E403B5" w:rsidP="000F5785">
      <w:pPr>
        <w:keepNext/>
        <w:spacing w:after="0" w:line="240" w:lineRule="auto"/>
        <w:outlineLvl w:val="0"/>
        <w:rPr>
          <w:rFonts w:ascii="Times New Roman" w:eastAsia="Arial Unicode MS" w:hAnsi="Times New Roman" w:cs="Arial Unicode MS"/>
          <w:b/>
          <w:sz w:val="23"/>
          <w:szCs w:val="23"/>
          <w:lang w:eastAsia="lv-LV"/>
        </w:rPr>
      </w:pPr>
    </w:p>
    <w:bookmarkEnd w:id="0"/>
    <w:p w:rsidR="00735430" w:rsidRPr="00BA265E" w:rsidRDefault="00735430" w:rsidP="00C925F3">
      <w:pPr>
        <w:spacing w:after="0" w:line="240" w:lineRule="auto"/>
        <w:ind w:firstLine="720"/>
        <w:jc w:val="both"/>
        <w:rPr>
          <w:rFonts w:ascii="Times New Roman" w:eastAsia="Calibri" w:hAnsi="Times New Roman" w:cs="Times New Roman"/>
          <w:sz w:val="23"/>
          <w:szCs w:val="23"/>
        </w:rPr>
      </w:pPr>
      <w:r w:rsidRPr="00BA265E">
        <w:rPr>
          <w:rFonts w:ascii="Times New Roman" w:eastAsia="Calibri" w:hAnsi="Times New Roman" w:cs="Times New Roman"/>
          <w:sz w:val="23"/>
          <w:szCs w:val="23"/>
        </w:rPr>
        <w:t>Domes priekšsēdētājs</w:t>
      </w:r>
      <w:r w:rsidRPr="00BA265E">
        <w:rPr>
          <w:rFonts w:ascii="Times New Roman" w:eastAsia="Calibri" w:hAnsi="Times New Roman" w:cs="Times New Roman"/>
          <w:sz w:val="23"/>
          <w:szCs w:val="23"/>
        </w:rPr>
        <w:tab/>
      </w:r>
      <w:r w:rsidRPr="00BA265E">
        <w:rPr>
          <w:rFonts w:ascii="Times New Roman" w:eastAsia="Calibri" w:hAnsi="Times New Roman" w:cs="Times New Roman"/>
          <w:sz w:val="23"/>
          <w:szCs w:val="23"/>
        </w:rPr>
        <w:tab/>
      </w:r>
      <w:r w:rsidRPr="00BA265E">
        <w:rPr>
          <w:rFonts w:ascii="Times New Roman" w:eastAsia="Calibri" w:hAnsi="Times New Roman" w:cs="Times New Roman"/>
          <w:sz w:val="23"/>
          <w:szCs w:val="23"/>
        </w:rPr>
        <w:tab/>
      </w:r>
      <w:r w:rsidRPr="00BA265E">
        <w:rPr>
          <w:rFonts w:ascii="Times New Roman" w:eastAsia="Calibri" w:hAnsi="Times New Roman" w:cs="Times New Roman"/>
          <w:sz w:val="23"/>
          <w:szCs w:val="23"/>
        </w:rPr>
        <w:tab/>
      </w:r>
      <w:r w:rsidR="004D5B49" w:rsidRPr="00BA265E">
        <w:rPr>
          <w:rFonts w:ascii="Times New Roman" w:eastAsia="Calibri" w:hAnsi="Times New Roman" w:cs="Times New Roman"/>
          <w:sz w:val="23"/>
          <w:szCs w:val="23"/>
        </w:rPr>
        <w:tab/>
      </w:r>
      <w:r w:rsidRPr="00BA265E">
        <w:rPr>
          <w:rFonts w:ascii="Times New Roman" w:eastAsia="Calibri" w:hAnsi="Times New Roman" w:cs="Times New Roman"/>
          <w:sz w:val="23"/>
          <w:szCs w:val="23"/>
        </w:rPr>
        <w:tab/>
      </w:r>
      <w:proofErr w:type="spellStart"/>
      <w:r w:rsidRPr="00BA265E">
        <w:rPr>
          <w:rFonts w:ascii="Times New Roman" w:eastAsia="Calibri" w:hAnsi="Times New Roman" w:cs="Times New Roman"/>
          <w:sz w:val="23"/>
          <w:szCs w:val="23"/>
        </w:rPr>
        <w:t>A.Lungevičs</w:t>
      </w:r>
      <w:proofErr w:type="spellEnd"/>
    </w:p>
    <w:sectPr w:rsidR="00735430" w:rsidRPr="00BA265E"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25A8A"/>
    <w:multiLevelType w:val="hybridMultilevel"/>
    <w:tmpl w:val="756C14D8"/>
    <w:lvl w:ilvl="0" w:tplc="45D4450C">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A354E"/>
    <w:multiLevelType w:val="hybridMultilevel"/>
    <w:tmpl w:val="C1127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10"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3"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044BCB"/>
    <w:multiLevelType w:val="hybridMultilevel"/>
    <w:tmpl w:val="E348E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9531A88"/>
    <w:multiLevelType w:val="hybridMultilevel"/>
    <w:tmpl w:val="210874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6"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0179B2"/>
    <w:multiLevelType w:val="hybridMultilevel"/>
    <w:tmpl w:val="C1127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7"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43"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7"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7"/>
  </w:num>
  <w:num w:numId="3">
    <w:abstractNumId w:val="15"/>
  </w:num>
  <w:num w:numId="4">
    <w:abstractNumId w:val="30"/>
  </w:num>
  <w:num w:numId="5">
    <w:abstractNumId w:val="26"/>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4"/>
  </w:num>
  <w:num w:numId="10">
    <w:abstractNumId w:val="28"/>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num>
  <w:num w:numId="15">
    <w:abstractNumId w:val="16"/>
  </w:num>
  <w:num w:numId="16">
    <w:abstractNumId w:val="10"/>
  </w:num>
  <w:num w:numId="17">
    <w:abstractNumId w:val="3"/>
  </w:num>
  <w:num w:numId="18">
    <w:abstractNumId w:val="36"/>
  </w:num>
  <w:num w:numId="19">
    <w:abstractNumId w:val="42"/>
  </w:num>
  <w:num w:numId="20">
    <w:abstractNumId w:val="31"/>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
  </w:num>
  <w:num w:numId="26">
    <w:abstractNumId w:val="32"/>
  </w:num>
  <w:num w:numId="27">
    <w:abstractNumId w:val="47"/>
  </w:num>
  <w:num w:numId="28">
    <w:abstractNumId w:val="40"/>
  </w:num>
  <w:num w:numId="29">
    <w:abstractNumId w:val="35"/>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num>
  <w:num w:numId="35">
    <w:abstractNumId w:val="39"/>
  </w:num>
  <w:num w:numId="36">
    <w:abstractNumId w:val="17"/>
  </w:num>
  <w:num w:numId="37">
    <w:abstractNumId w:val="5"/>
  </w:num>
  <w:num w:numId="38">
    <w:abstractNumId w:val="14"/>
  </w:num>
  <w:num w:numId="39">
    <w:abstractNumId w:val="22"/>
  </w:num>
  <w:num w:numId="40">
    <w:abstractNumId w:val="38"/>
  </w:num>
  <w:num w:numId="41">
    <w:abstractNumId w:val="29"/>
  </w:num>
  <w:num w:numId="42">
    <w:abstractNumId w:val="25"/>
  </w:num>
  <w:num w:numId="43">
    <w:abstractNumId w:val="37"/>
  </w:num>
  <w:num w:numId="44">
    <w:abstractNumId w:val="1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1"/>
  </w:num>
  <w:num w:numId="48">
    <w:abstractNumId w:val="6"/>
  </w:num>
  <w:num w:numId="4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97661"/>
    <w:rsid w:val="002B3EDE"/>
    <w:rsid w:val="002C4DAD"/>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556AF"/>
    <w:rsid w:val="00661183"/>
    <w:rsid w:val="0066208F"/>
    <w:rsid w:val="0066722B"/>
    <w:rsid w:val="006675E2"/>
    <w:rsid w:val="00670765"/>
    <w:rsid w:val="00676B07"/>
    <w:rsid w:val="00677BC4"/>
    <w:rsid w:val="00682A5B"/>
    <w:rsid w:val="0069044A"/>
    <w:rsid w:val="00694308"/>
    <w:rsid w:val="00697483"/>
    <w:rsid w:val="006A27EC"/>
    <w:rsid w:val="006D117A"/>
    <w:rsid w:val="006D1445"/>
    <w:rsid w:val="006D3A51"/>
    <w:rsid w:val="006D68F9"/>
    <w:rsid w:val="006E7612"/>
    <w:rsid w:val="006F5411"/>
    <w:rsid w:val="006F5517"/>
    <w:rsid w:val="00705A84"/>
    <w:rsid w:val="007147B2"/>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73744"/>
    <w:rsid w:val="00A909DE"/>
    <w:rsid w:val="00A927AD"/>
    <w:rsid w:val="00AA6B51"/>
    <w:rsid w:val="00AB04CC"/>
    <w:rsid w:val="00AB073A"/>
    <w:rsid w:val="00AB2D28"/>
    <w:rsid w:val="00AB4DE8"/>
    <w:rsid w:val="00AB6078"/>
    <w:rsid w:val="00AC4B8C"/>
    <w:rsid w:val="00AC4FDF"/>
    <w:rsid w:val="00AC7A52"/>
    <w:rsid w:val="00AD4D2E"/>
    <w:rsid w:val="00AD785E"/>
    <w:rsid w:val="00AE5C68"/>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265E"/>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375D"/>
    <w:rsid w:val="00E57CAB"/>
    <w:rsid w:val="00E60B95"/>
    <w:rsid w:val="00E65F57"/>
    <w:rsid w:val="00E664AF"/>
    <w:rsid w:val="00E67571"/>
    <w:rsid w:val="00E867E3"/>
    <w:rsid w:val="00E97F67"/>
    <w:rsid w:val="00EA7C0E"/>
    <w:rsid w:val="00EB1D20"/>
    <w:rsid w:val="00EC05A3"/>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CE9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7315-5DBF-4B88-A4C5-C68FD4BB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1917</Words>
  <Characters>1094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168</cp:revision>
  <cp:lastPrinted>2018-03-29T14:49:00Z</cp:lastPrinted>
  <dcterms:created xsi:type="dcterms:W3CDTF">2015-05-25T08:49:00Z</dcterms:created>
  <dcterms:modified xsi:type="dcterms:W3CDTF">2018-03-29T14:49:00Z</dcterms:modified>
</cp:coreProperties>
</file>